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08403" w14:textId="77777777" w:rsidR="00053D00" w:rsidRDefault="005B6494">
      <w:r>
        <w:rPr>
          <w:noProof/>
        </w:rPr>
        <mc:AlternateContent>
          <mc:Choice Requires="wps">
            <w:drawing>
              <wp:anchor distT="0" distB="0" distL="114300" distR="114300" simplePos="0" relativeHeight="251659264" behindDoc="0" locked="0" layoutInCell="1" allowOverlap="1" wp14:anchorId="79426F9E" wp14:editId="04C0EEC6">
                <wp:simplePos x="0" y="0"/>
                <wp:positionH relativeFrom="column">
                  <wp:posOffset>-109855</wp:posOffset>
                </wp:positionH>
                <wp:positionV relativeFrom="paragraph">
                  <wp:posOffset>1776095</wp:posOffset>
                </wp:positionV>
                <wp:extent cx="7986982" cy="381000"/>
                <wp:effectExtent l="0" t="0" r="14605" b="19050"/>
                <wp:wrapNone/>
                <wp:docPr id="2" name="Text Box 2"/>
                <wp:cNvGraphicFramePr/>
                <a:graphic xmlns:a="http://schemas.openxmlformats.org/drawingml/2006/main">
                  <a:graphicData uri="http://schemas.microsoft.com/office/word/2010/wordprocessingShape">
                    <wps:wsp>
                      <wps:cNvSpPr txBox="1"/>
                      <wps:spPr>
                        <a:xfrm>
                          <a:off x="0" y="0"/>
                          <a:ext cx="7986982" cy="381000"/>
                        </a:xfrm>
                        <a:prstGeom prst="rect">
                          <a:avLst/>
                        </a:prstGeom>
                        <a:solidFill>
                          <a:schemeClr val="lt1"/>
                        </a:solidFill>
                        <a:ln w="63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3AB81F15" w14:textId="77777777" w:rsidR="005B6494" w:rsidRPr="00C93ACB" w:rsidRDefault="005974F7" w:rsidP="00145191">
                            <w:pPr>
                              <w:rPr>
                                <w:rFonts w:ascii="Bradley Hand ITC" w:hAnsi="Bradley Hand ITC"/>
                                <w:b/>
                                <w:sz w:val="52"/>
                                <w:szCs w:val="52"/>
                              </w:rPr>
                            </w:pPr>
                            <w:r w:rsidRPr="00C93ACB">
                              <w:rPr>
                                <w:rFonts w:ascii="Bradley Hand ITC" w:hAnsi="Bradley Hand ITC"/>
                                <w:b/>
                                <w:sz w:val="52"/>
                                <w:szCs w:val="52"/>
                              </w:rPr>
                              <w:t xml:space="preserve"> </w:t>
                            </w:r>
                            <w:r w:rsidR="005B6494">
                              <w:rPr>
                                <w:rFonts w:ascii="Bradley Hand ITC" w:hAnsi="Bradley Hand ITC"/>
                                <w:b/>
                                <w:sz w:val="52"/>
                                <w:szCs w:val="52"/>
                              </w:rPr>
                              <w:t xml:space="preserve">      </w:t>
                            </w:r>
                            <w:r w:rsidRPr="00C93ACB">
                              <w:rPr>
                                <w:rFonts w:ascii="Bradley Hand ITC" w:hAnsi="Bradley Hand ITC"/>
                                <w:b/>
                                <w:sz w:val="52"/>
                                <w:szCs w:val="52"/>
                              </w:rPr>
                              <w:t xml:space="preserve"> </w:t>
                            </w:r>
                            <w:r w:rsidR="006822ED">
                              <w:rPr>
                                <w:rFonts w:ascii="Bradley Hand ITC" w:hAnsi="Bradley Hand ITC"/>
                                <w:b/>
                                <w:sz w:val="52"/>
                                <w:szCs w:val="52"/>
                              </w:rPr>
                              <w:t xml:space="preserve"> </w:t>
                            </w:r>
                            <w:r w:rsidRPr="006822ED">
                              <w:rPr>
                                <w:rFonts w:ascii="Bradley Hand ITC" w:hAnsi="Bradley Hand ITC"/>
                                <w:b/>
                                <w:sz w:val="36"/>
                                <w:szCs w:val="36"/>
                              </w:rPr>
                              <w:t xml:space="preserve">BCCE VIRTUAL WINTER </w:t>
                            </w:r>
                            <w:r w:rsidR="00B32784">
                              <w:rPr>
                                <w:rFonts w:ascii="Bradley Hand ITC" w:hAnsi="Bradley Hand ITC"/>
                                <w:b/>
                                <w:sz w:val="36"/>
                                <w:szCs w:val="36"/>
                              </w:rPr>
                              <w:t xml:space="preserve">CHRISTIAN </w:t>
                            </w:r>
                            <w:r w:rsidRPr="006822ED">
                              <w:rPr>
                                <w:rFonts w:ascii="Bradley Hand ITC" w:hAnsi="Bradley Hand ITC"/>
                                <w:b/>
                                <w:sz w:val="36"/>
                                <w:szCs w:val="36"/>
                              </w:rPr>
                              <w:t xml:space="preserve">LEADERSHIP SCHOOL </w:t>
                            </w:r>
                          </w:p>
                          <w:p w14:paraId="448D3F52" w14:textId="77777777" w:rsidR="005974F7" w:rsidRDefault="005974F7" w:rsidP="007153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6ADB" id="_x0000_t202" coordsize="21600,21600" o:spt="202" path="m,l,21600r21600,l21600,xe">
                <v:stroke joinstyle="miter"/>
                <v:path gradientshapeok="t" o:connecttype="rect"/>
              </v:shapetype>
              <v:shape id="Text Box 2" o:spid="_x0000_s1026" type="#_x0000_t202" style="position:absolute;margin-left:-8.65pt;margin-top:139.85pt;width:628.9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" fillcolor="white [3201]" strokecolor="yellow" strokeweight=".5pt">
                <v:textbox>
                  <w:txbxContent>
                    <w:p w:rsidR="005B6494" w:rsidRPr="00C93ACB" w:rsidRDefault="005974F7" w:rsidP="00145191">
                      <w:pPr>
                        <w:rPr>
                          <w:rFonts w:ascii="Bradley Hand ITC" w:hAnsi="Bradley Hand ITC"/>
                          <w:b/>
                          <w:sz w:val="52"/>
                          <w:szCs w:val="52"/>
                        </w:rPr>
                      </w:pPr>
                      <w:r w:rsidRPr="00C93ACB">
                        <w:rPr>
                          <w:rFonts w:ascii="Bradley Hand ITC" w:hAnsi="Bradley Hand ITC"/>
                          <w:b/>
                          <w:sz w:val="52"/>
                          <w:szCs w:val="52"/>
                        </w:rPr>
                        <w:t xml:space="preserve"> </w:t>
                      </w:r>
                      <w:r w:rsidR="005B6494">
                        <w:rPr>
                          <w:rFonts w:ascii="Bradley Hand ITC" w:hAnsi="Bradley Hand ITC"/>
                          <w:b/>
                          <w:sz w:val="52"/>
                          <w:szCs w:val="52"/>
                        </w:rPr>
                        <w:t xml:space="preserve">      </w:t>
                      </w:r>
                      <w:r w:rsidRPr="00C93ACB">
                        <w:rPr>
                          <w:rFonts w:ascii="Bradley Hand ITC" w:hAnsi="Bradley Hand ITC"/>
                          <w:b/>
                          <w:sz w:val="52"/>
                          <w:szCs w:val="52"/>
                        </w:rPr>
                        <w:t xml:space="preserve"> </w:t>
                      </w:r>
                      <w:r w:rsidR="006822ED">
                        <w:rPr>
                          <w:rFonts w:ascii="Bradley Hand ITC" w:hAnsi="Bradley Hand ITC"/>
                          <w:b/>
                          <w:sz w:val="52"/>
                          <w:szCs w:val="52"/>
                        </w:rPr>
                        <w:t xml:space="preserve"> </w:t>
                      </w:r>
                      <w:r w:rsidRPr="006822ED">
                        <w:rPr>
                          <w:rFonts w:ascii="Bradley Hand ITC" w:hAnsi="Bradley Hand ITC"/>
                          <w:b/>
                          <w:sz w:val="36"/>
                          <w:szCs w:val="36"/>
                        </w:rPr>
                        <w:t xml:space="preserve">BCCE VIRTUAL WINTER </w:t>
                      </w:r>
                      <w:r w:rsidR="00B32784">
                        <w:rPr>
                          <w:rFonts w:ascii="Bradley Hand ITC" w:hAnsi="Bradley Hand ITC"/>
                          <w:b/>
                          <w:sz w:val="36"/>
                          <w:szCs w:val="36"/>
                        </w:rPr>
                        <w:t xml:space="preserve">CHRISTIAN </w:t>
                      </w:r>
                      <w:r w:rsidRPr="006822ED">
                        <w:rPr>
                          <w:rFonts w:ascii="Bradley Hand ITC" w:hAnsi="Bradley Hand ITC"/>
                          <w:b/>
                          <w:sz w:val="36"/>
                          <w:szCs w:val="36"/>
                        </w:rPr>
                        <w:t xml:space="preserve">LEADERSHIP SCHOOL </w:t>
                      </w:r>
                    </w:p>
                    <w:p w:rsidR="005974F7" w:rsidRDefault="005974F7" w:rsidP="007153C6">
                      <w:pPr>
                        <w:jc w:val="center"/>
                      </w:pPr>
                    </w:p>
                  </w:txbxContent>
                </v:textbox>
              </v:shape>
            </w:pict>
          </mc:Fallback>
        </mc:AlternateContent>
      </w:r>
      <w:r w:rsidR="000974E3">
        <w:rPr>
          <w:noProof/>
        </w:rPr>
        <w:drawing>
          <wp:inline distT="0" distB="0" distL="0" distR="0" wp14:anchorId="7894C478" wp14:editId="7E4225AD">
            <wp:extent cx="7565366" cy="191506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vetheDateBannerTop.PNG"/>
                    <pic:cNvPicPr/>
                  </pic:nvPicPr>
                  <pic:blipFill rotWithShape="1">
                    <a:blip r:embed="rId4">
                      <a:extLst>
                        <a:ext uri="{28A0092B-C50C-407E-A947-70E740481C1C}">
                          <a14:useLocalDpi xmlns:a14="http://schemas.microsoft.com/office/drawing/2010/main" val="0"/>
                        </a:ext>
                      </a:extLst>
                    </a:blip>
                    <a:srcRect r="341" b="30156"/>
                    <a:stretch/>
                  </pic:blipFill>
                  <pic:spPr bwMode="auto">
                    <a:xfrm>
                      <a:off x="0" y="0"/>
                      <a:ext cx="7566792" cy="1915426"/>
                    </a:xfrm>
                    <a:prstGeom prst="rect">
                      <a:avLst/>
                    </a:prstGeom>
                    <a:ln>
                      <a:noFill/>
                    </a:ln>
                    <a:extLst>
                      <a:ext uri="{53640926-AAD7-44D8-BBD7-CCE9431645EC}">
                        <a14:shadowObscured xmlns:a14="http://schemas.microsoft.com/office/drawing/2010/main"/>
                      </a:ext>
                    </a:extLst>
                  </pic:spPr>
                </pic:pic>
              </a:graphicData>
            </a:graphic>
          </wp:inline>
        </w:drawing>
      </w:r>
    </w:p>
    <w:p w14:paraId="5215718E" w14:textId="77777777" w:rsidR="0091324E" w:rsidRDefault="0091324E"/>
    <w:p w14:paraId="1BB24834" w14:textId="5C07C532" w:rsidR="0091324E" w:rsidRPr="00F144FA" w:rsidRDefault="00B969CE" w:rsidP="00B32784">
      <w:pPr>
        <w:jc w:val="center"/>
        <w:rPr>
          <w:sz w:val="32"/>
          <w:szCs w:val="32"/>
        </w:rPr>
      </w:pPr>
      <w:r>
        <w:rPr>
          <w:sz w:val="32"/>
          <w:szCs w:val="32"/>
        </w:rPr>
        <w:t>Saturday, January 15, 2022</w:t>
      </w:r>
      <w:r w:rsidR="00F144FA" w:rsidRPr="00F144FA">
        <w:rPr>
          <w:sz w:val="32"/>
          <w:szCs w:val="32"/>
        </w:rPr>
        <w:t xml:space="preserve"> – 7:30 AM – 4:00 </w:t>
      </w:r>
      <w:r w:rsidR="00E71335">
        <w:rPr>
          <w:sz w:val="32"/>
          <w:szCs w:val="32"/>
        </w:rPr>
        <w:t>PM</w:t>
      </w:r>
      <w:r w:rsidR="00774A0C">
        <w:rPr>
          <w:sz w:val="32"/>
          <w:szCs w:val="32"/>
        </w:rPr>
        <w:t xml:space="preserve">     </w:t>
      </w:r>
      <w:r w:rsidR="00F144FA" w:rsidRPr="00F144FA">
        <w:rPr>
          <w:sz w:val="32"/>
          <w:szCs w:val="32"/>
        </w:rPr>
        <w:t>Registration Fee $25.00</w:t>
      </w:r>
    </w:p>
    <w:p w14:paraId="2188B0C9" w14:textId="77777777" w:rsidR="0091324E" w:rsidRDefault="00774A0C">
      <w:r>
        <w:rPr>
          <w:noProof/>
          <w:sz w:val="32"/>
          <w:szCs w:val="32"/>
        </w:rPr>
        <mc:AlternateContent>
          <mc:Choice Requires="wps">
            <w:drawing>
              <wp:anchor distT="0" distB="0" distL="114300" distR="114300" simplePos="0" relativeHeight="251660288" behindDoc="0" locked="0" layoutInCell="1" allowOverlap="1" wp14:anchorId="4AAC683D" wp14:editId="5327D8E1">
                <wp:simplePos x="0" y="0"/>
                <wp:positionH relativeFrom="column">
                  <wp:posOffset>145326</wp:posOffset>
                </wp:positionH>
                <wp:positionV relativeFrom="paragraph">
                  <wp:posOffset>77263</wp:posOffset>
                </wp:positionV>
                <wp:extent cx="7289321" cy="4795284"/>
                <wp:effectExtent l="0" t="0" r="26035" b="24765"/>
                <wp:wrapNone/>
                <wp:docPr id="4" name="Text Box 4"/>
                <wp:cNvGraphicFramePr/>
                <a:graphic xmlns:a="http://schemas.openxmlformats.org/drawingml/2006/main">
                  <a:graphicData uri="http://schemas.microsoft.com/office/word/2010/wordprocessingShape">
                    <wps:wsp>
                      <wps:cNvSpPr txBox="1"/>
                      <wps:spPr>
                        <a:xfrm>
                          <a:off x="0" y="0"/>
                          <a:ext cx="7289321" cy="47952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AF5AF" w14:textId="77777777" w:rsidR="006822ED" w:rsidRPr="0011260C" w:rsidRDefault="006822ED">
                            <w:pPr>
                              <w:rPr>
                                <w:b/>
                                <w:sz w:val="28"/>
                                <w:szCs w:val="28"/>
                              </w:rPr>
                            </w:pPr>
                            <w:r w:rsidRPr="0011260C">
                              <w:rPr>
                                <w:b/>
                                <w:sz w:val="28"/>
                                <w:szCs w:val="28"/>
                              </w:rPr>
                              <w:t>Certified Courses:</w:t>
                            </w:r>
                          </w:p>
                          <w:p w14:paraId="67401F80" w14:textId="77777777" w:rsidR="006822ED" w:rsidRPr="00774A0C" w:rsidRDefault="006822ED">
                            <w:r w:rsidRPr="00774A0C">
                              <w:rPr>
                                <w:b/>
                              </w:rPr>
                              <w:t>#1007 – Introduction to the Old Testament</w:t>
                            </w:r>
                            <w:r w:rsidRPr="00774A0C">
                              <w:t xml:space="preserve"> </w:t>
                            </w:r>
                            <w:r w:rsidR="0011260C" w:rsidRPr="00774A0C">
                              <w:t>–</w:t>
                            </w:r>
                            <w:r w:rsidRPr="00774A0C">
                              <w:t xml:space="preserve"> </w:t>
                            </w:r>
                            <w:r w:rsidR="0011260C" w:rsidRPr="00774A0C">
                              <w:t>Included in this course will be a general overview of the divisions, times, places, with emphasis on the nation of Israel, events, people, and archaeology of the Old Testament.</w:t>
                            </w:r>
                          </w:p>
                          <w:p w14:paraId="2205650B" w14:textId="77777777" w:rsidR="00DE6AE6" w:rsidRPr="00774A0C" w:rsidRDefault="00213489" w:rsidP="00DE6AE6">
                            <w:r w:rsidRPr="00774A0C">
                              <w:rPr>
                                <w:b/>
                              </w:rPr>
                              <w:t>#1075 – The Synoptic Gospels –</w:t>
                            </w:r>
                            <w:r w:rsidRPr="00774A0C">
                              <w:t xml:space="preserve"> Focus on the Synoptic Gospels – Matthew, Mark, Luke. Students will study the life and ministry of Jesus Christ as portrayed by these three writers. Through this comparative study, students will gain a more comprehensive understanding of Jesus’ ministry.</w:t>
                            </w:r>
                          </w:p>
                          <w:p w14:paraId="44020DEB" w14:textId="77777777" w:rsidR="00DE6AE6" w:rsidRPr="00774A0C" w:rsidRDefault="00DE6AE6" w:rsidP="00DE6AE6">
                            <w:r w:rsidRPr="00774A0C">
                              <w:rPr>
                                <w:b/>
                              </w:rPr>
                              <w:t>#2015 – Foundation of Christian Ethics</w:t>
                            </w:r>
                            <w:r w:rsidRPr="00774A0C">
                              <w:t xml:space="preserve"> – Focus on understanding the philosophical and Christological approaches to Christian ethics. Engage in biblical principles for decision making and conduct for living.</w:t>
                            </w:r>
                          </w:p>
                          <w:p w14:paraId="1DDCCFAF" w14:textId="77777777" w:rsidR="00DE6AE6" w:rsidRPr="00774A0C" w:rsidRDefault="00DE6AE6" w:rsidP="00DE6AE6">
                            <w:r w:rsidRPr="00774A0C">
                              <w:rPr>
                                <w:b/>
                              </w:rPr>
                              <w:t>#2097 – Rethinking Christian Education</w:t>
                            </w:r>
                            <w:r w:rsidRPr="00774A0C">
                              <w:t xml:space="preserve"> – Examine the current trends, methodologies, and practices in Christian education to determine their validity and alliance with the Scriptures.</w:t>
                            </w:r>
                          </w:p>
                          <w:p w14:paraId="3B1821D9" w14:textId="77777777" w:rsidR="00DE6AE6" w:rsidRPr="00774A0C" w:rsidRDefault="002A287A" w:rsidP="00DE6AE6">
                            <w:r w:rsidRPr="00774A0C">
                              <w:rPr>
                                <w:b/>
                              </w:rPr>
                              <w:t>#4030 – The Christian Message to Our Present World</w:t>
                            </w:r>
                            <w:r w:rsidRPr="00774A0C">
                              <w:t xml:space="preserve"> – This course will look at the dynamic message of the Gospel in the world under adverse conditions. Discover the changeless message from the times of the prophet and how it affected world opinion.</w:t>
                            </w:r>
                          </w:p>
                          <w:p w14:paraId="27D7614B" w14:textId="77777777" w:rsidR="002A287A" w:rsidRPr="00774A0C" w:rsidRDefault="002A287A" w:rsidP="00DE6AE6">
                            <w:r w:rsidRPr="00774A0C">
                              <w:rPr>
                                <w:b/>
                              </w:rPr>
                              <w:t>#9005 – Writing Techniques II</w:t>
                            </w:r>
                            <w:r w:rsidRPr="00774A0C">
                              <w:t xml:space="preserve"> – This course will focus on the Certificate of Process Program writing requirement</w:t>
                            </w:r>
                            <w:r w:rsidR="00050E14" w:rsidRPr="00774A0C">
                              <w:t>s for Phase 2. Emphasis will be</w:t>
                            </w:r>
                            <w:r w:rsidRPr="00774A0C">
                              <w:t xml:space="preserve"> placed on</w:t>
                            </w:r>
                            <w:r w:rsidR="00050E14" w:rsidRPr="00774A0C">
                              <w:t xml:space="preserve"> the writing of documented research and the development of other skills necessary to complete the writing assignments in this phase. It will also help introduce students to the library and the use of reference materials.</w:t>
                            </w:r>
                            <w:r w:rsidRPr="00774A0C">
                              <w:t xml:space="preserve"> </w:t>
                            </w:r>
                          </w:p>
                          <w:p w14:paraId="0CBC3D76" w14:textId="77777777" w:rsidR="00050E14" w:rsidRPr="00050E14" w:rsidRDefault="00050E14">
                            <w:pPr>
                              <w:rPr>
                                <w:sz w:val="24"/>
                                <w:szCs w:val="24"/>
                              </w:rPr>
                            </w:pPr>
                            <w:r w:rsidRPr="00050E14">
                              <w:rPr>
                                <w:b/>
                                <w:sz w:val="28"/>
                                <w:szCs w:val="28"/>
                              </w:rPr>
                              <w:t>Workshop:</w:t>
                            </w:r>
                            <w:r w:rsidR="00632AF1">
                              <w:rPr>
                                <w:b/>
                                <w:sz w:val="28"/>
                                <w:szCs w:val="28"/>
                              </w:rPr>
                              <w:br/>
                            </w:r>
                            <w:r w:rsidRPr="00632AF1">
                              <w:rPr>
                                <w:b/>
                                <w:sz w:val="24"/>
                                <w:szCs w:val="24"/>
                              </w:rPr>
                              <w:t>“Humbled Under the Hand of God to Do His Work”</w:t>
                            </w:r>
                            <w:r w:rsidRPr="00050E14">
                              <w:rPr>
                                <w:sz w:val="24"/>
                                <w:szCs w:val="24"/>
                              </w:rPr>
                              <w:t xml:space="preserve"> </w:t>
                            </w:r>
                            <w:r w:rsidR="0029667F">
                              <w:rPr>
                                <w:sz w:val="24"/>
                                <w:szCs w:val="24"/>
                              </w:rPr>
                              <w:t>–</w:t>
                            </w:r>
                            <w:r w:rsidRPr="00050E14">
                              <w:rPr>
                                <w:sz w:val="24"/>
                                <w:szCs w:val="24"/>
                              </w:rPr>
                              <w:t xml:space="preserve"> </w:t>
                            </w:r>
                            <w:r w:rsidR="0029667F">
                              <w:rPr>
                                <w:sz w:val="24"/>
                                <w:szCs w:val="24"/>
                              </w:rPr>
                              <w:t>This workshop will foc</w:t>
                            </w:r>
                            <w:r w:rsidR="00632AF1">
                              <w:rPr>
                                <w:sz w:val="24"/>
                                <w:szCs w:val="24"/>
                              </w:rPr>
                              <w:t>us on how you should respond to G</w:t>
                            </w:r>
                            <w:r w:rsidR="0029667F">
                              <w:rPr>
                                <w:sz w:val="24"/>
                                <w:szCs w:val="24"/>
                              </w:rPr>
                              <w:t>od’s merciful humbling hand.</w:t>
                            </w:r>
                            <w:r w:rsidR="00632AF1">
                              <w:rPr>
                                <w:sz w:val="24"/>
                                <w:szCs w:val="24"/>
                              </w:rPr>
                              <w:t xml:space="preserve"> The intent is to give you a new perspective of the myriad of ways God works in your life. This study of “humble self’ language in Scripture will uncover lessons about the pursuit of humility in Christians. </w:t>
                            </w:r>
                          </w:p>
                          <w:p w14:paraId="2C8E88B9" w14:textId="77777777" w:rsidR="0011260C" w:rsidRDefault="0011260C"/>
                          <w:p w14:paraId="731FE52A" w14:textId="77777777" w:rsidR="0011260C" w:rsidRDefault="0011260C"/>
                          <w:p w14:paraId="29A772CC" w14:textId="77777777" w:rsidR="006822ED" w:rsidRDefault="006822ED"/>
                          <w:p w14:paraId="17EBBD60" w14:textId="77777777" w:rsidR="006822ED" w:rsidRDefault="006822ED"/>
                          <w:p w14:paraId="49CCC75E" w14:textId="77777777" w:rsidR="006822ED" w:rsidRDefault="006822ED"/>
                          <w:p w14:paraId="50094387" w14:textId="77777777" w:rsidR="006822ED" w:rsidRDefault="006822ED">
                            <w:r>
                              <w:t xml:space="preserve"> </w:t>
                            </w:r>
                          </w:p>
                          <w:p w14:paraId="0E707ED8" w14:textId="77777777" w:rsidR="006822ED" w:rsidRDefault="006822ED"/>
                          <w:p w14:paraId="0CBECE0F" w14:textId="77777777" w:rsidR="006822ED" w:rsidRDefault="006822ED"/>
                          <w:p w14:paraId="0EF3C1A9" w14:textId="77777777" w:rsidR="006822ED" w:rsidRDefault="006822ED"/>
                          <w:p w14:paraId="38592A51" w14:textId="77777777" w:rsidR="006822ED" w:rsidRDefault="006822ED"/>
                          <w:p w14:paraId="4FB92890" w14:textId="77777777" w:rsidR="006822ED" w:rsidRDefault="006822ED"/>
                          <w:p w14:paraId="0D55EC90" w14:textId="77777777" w:rsidR="006822ED" w:rsidRDefault="00682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90C7" id="Text Box 4" o:spid="_x0000_s1027" type="#_x0000_t202" style="position:absolute;margin-left:11.45pt;margin-top:6.1pt;width:573.95pt;height:37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" fillcolor="white [3201]" strokeweight=".5pt">
                <v:textbox>
                  <w:txbxContent>
                    <w:p w:rsidR="006822ED" w:rsidRPr="0011260C" w:rsidRDefault="006822ED">
                      <w:pPr>
                        <w:rPr>
                          <w:b/>
                          <w:sz w:val="28"/>
                          <w:szCs w:val="28"/>
                        </w:rPr>
                      </w:pPr>
                      <w:r w:rsidRPr="0011260C">
                        <w:rPr>
                          <w:b/>
                          <w:sz w:val="28"/>
                          <w:szCs w:val="28"/>
                        </w:rPr>
                        <w:t>Certified Courses:</w:t>
                      </w:r>
                    </w:p>
                    <w:p w:rsidR="006822ED" w:rsidRPr="00774A0C" w:rsidRDefault="006822ED">
                      <w:r w:rsidRPr="00774A0C">
                        <w:rPr>
                          <w:b/>
                        </w:rPr>
                        <w:t>#1007 – Introduction to the Old Testament</w:t>
                      </w:r>
                      <w:r w:rsidRPr="00774A0C">
                        <w:t xml:space="preserve"> </w:t>
                      </w:r>
                      <w:r w:rsidR="0011260C" w:rsidRPr="00774A0C">
                        <w:t>–</w:t>
                      </w:r>
                      <w:r w:rsidRPr="00774A0C">
                        <w:t xml:space="preserve"> </w:t>
                      </w:r>
                      <w:r w:rsidR="0011260C" w:rsidRPr="00774A0C">
                        <w:t>Included in this course will be a general overview of the divisions, times, places, with emphasis on the nation of Israel, events, people, and archaeology of the Old Testament.</w:t>
                      </w:r>
                    </w:p>
                    <w:p w:rsidR="00DE6AE6" w:rsidRPr="00774A0C" w:rsidRDefault="00213489" w:rsidP="00DE6AE6">
                      <w:r w:rsidRPr="00774A0C">
                        <w:rPr>
                          <w:b/>
                        </w:rPr>
                        <w:t>#1075 – The Synoptic Gospels –</w:t>
                      </w:r>
                      <w:r w:rsidRPr="00774A0C">
                        <w:t xml:space="preserve"> Focus on the Synoptic Gospels – Matthew, Mark, Luke. Students will study the life and ministry of Jesus Christ as portrayed by these three writers. Through this comparative study, students will gain a more comprehensive understanding of Jesus’ ministry.</w:t>
                      </w:r>
                    </w:p>
                    <w:p w:rsidR="00DE6AE6" w:rsidRPr="00774A0C" w:rsidRDefault="00DE6AE6" w:rsidP="00DE6AE6">
                      <w:r w:rsidRPr="00774A0C">
                        <w:rPr>
                          <w:b/>
                        </w:rPr>
                        <w:t>#2015 – Foundation of Christian Ethics</w:t>
                      </w:r>
                      <w:r w:rsidRPr="00774A0C">
                        <w:t xml:space="preserve"> – Focus on understanding the philosophical and Christological approaches to Christian ethics. Engage in biblical principles for decision making and conduct for living.</w:t>
                      </w:r>
                    </w:p>
                    <w:p w:rsidR="00DE6AE6" w:rsidRPr="00774A0C" w:rsidRDefault="00DE6AE6" w:rsidP="00DE6AE6">
                      <w:r w:rsidRPr="00774A0C">
                        <w:rPr>
                          <w:b/>
                        </w:rPr>
                        <w:t>#2097 – Rethinking Christian Education</w:t>
                      </w:r>
                      <w:r w:rsidRPr="00774A0C">
                        <w:t xml:space="preserve"> – Examine the current trends, methodologies, and practices in Christian education to determine their validity and alliance with the Scriptures.</w:t>
                      </w:r>
                    </w:p>
                    <w:p w:rsidR="00DE6AE6" w:rsidRPr="00774A0C" w:rsidRDefault="002A287A" w:rsidP="00DE6AE6">
                      <w:r w:rsidRPr="00774A0C">
                        <w:rPr>
                          <w:b/>
                        </w:rPr>
                        <w:t>#4030 – The Christian Message to Our Present World</w:t>
                      </w:r>
                      <w:r w:rsidRPr="00774A0C">
                        <w:t xml:space="preserve"> – This course will look at the dynamic message of the Gospel in the world under adverse conditions. Discover the changeless message from the times of the prophet and how it affected world opinion.</w:t>
                      </w:r>
                    </w:p>
                    <w:p w:rsidR="002A287A" w:rsidRPr="00774A0C" w:rsidRDefault="002A287A" w:rsidP="00DE6AE6">
                      <w:r w:rsidRPr="00774A0C">
                        <w:rPr>
                          <w:b/>
                        </w:rPr>
                        <w:t>#9005 – Writing Techniques II</w:t>
                      </w:r>
                      <w:r w:rsidRPr="00774A0C">
                        <w:t xml:space="preserve"> – This course will focus on the Certificate of Process Program writing requirement</w:t>
                      </w:r>
                      <w:r w:rsidR="00050E14" w:rsidRPr="00774A0C">
                        <w:t>s for Phase 2. Emphasis will be</w:t>
                      </w:r>
                      <w:r w:rsidRPr="00774A0C">
                        <w:t xml:space="preserve"> placed on</w:t>
                      </w:r>
                      <w:r w:rsidR="00050E14" w:rsidRPr="00774A0C">
                        <w:t xml:space="preserve"> the writing of documented research and the development of other skills necessary to complete the writing assignments in this phase. It will also help introduce students to the library and the use of reference materials.</w:t>
                      </w:r>
                      <w:r w:rsidRPr="00774A0C">
                        <w:t xml:space="preserve"> </w:t>
                      </w:r>
                    </w:p>
                    <w:p w:rsidR="00050E14" w:rsidRPr="00050E14" w:rsidRDefault="00050E14">
                      <w:pPr>
                        <w:rPr>
                          <w:sz w:val="24"/>
                          <w:szCs w:val="24"/>
                        </w:rPr>
                      </w:pPr>
                      <w:r w:rsidRPr="00050E14">
                        <w:rPr>
                          <w:b/>
                          <w:sz w:val="28"/>
                          <w:szCs w:val="28"/>
                        </w:rPr>
                        <w:t>Workshop</w:t>
                      </w:r>
                      <w:proofErr w:type="gramStart"/>
                      <w:r w:rsidRPr="00050E14">
                        <w:rPr>
                          <w:b/>
                          <w:sz w:val="28"/>
                          <w:szCs w:val="28"/>
                        </w:rPr>
                        <w:t>:</w:t>
                      </w:r>
                      <w:proofErr w:type="gramEnd"/>
                      <w:r w:rsidR="00632AF1">
                        <w:rPr>
                          <w:b/>
                          <w:sz w:val="28"/>
                          <w:szCs w:val="28"/>
                        </w:rPr>
                        <w:br/>
                      </w:r>
                      <w:r w:rsidRPr="00632AF1">
                        <w:rPr>
                          <w:b/>
                          <w:sz w:val="24"/>
                          <w:szCs w:val="24"/>
                        </w:rPr>
                        <w:t>“Humbled Under the Hand of God to Do His Work”</w:t>
                      </w:r>
                      <w:r w:rsidRPr="00050E14">
                        <w:rPr>
                          <w:sz w:val="24"/>
                          <w:szCs w:val="24"/>
                        </w:rPr>
                        <w:t xml:space="preserve"> </w:t>
                      </w:r>
                      <w:r w:rsidR="0029667F">
                        <w:rPr>
                          <w:sz w:val="24"/>
                          <w:szCs w:val="24"/>
                        </w:rPr>
                        <w:t>–</w:t>
                      </w:r>
                      <w:r w:rsidRPr="00050E14">
                        <w:rPr>
                          <w:sz w:val="24"/>
                          <w:szCs w:val="24"/>
                        </w:rPr>
                        <w:t xml:space="preserve"> </w:t>
                      </w:r>
                      <w:r w:rsidR="0029667F">
                        <w:rPr>
                          <w:sz w:val="24"/>
                          <w:szCs w:val="24"/>
                        </w:rPr>
                        <w:t>This workshop will foc</w:t>
                      </w:r>
                      <w:r w:rsidR="00632AF1">
                        <w:rPr>
                          <w:sz w:val="24"/>
                          <w:szCs w:val="24"/>
                        </w:rPr>
                        <w:t>us on how you should respond to G</w:t>
                      </w:r>
                      <w:r w:rsidR="0029667F">
                        <w:rPr>
                          <w:sz w:val="24"/>
                          <w:szCs w:val="24"/>
                        </w:rPr>
                        <w:t>od’s merciful humbling hand.</w:t>
                      </w:r>
                      <w:r w:rsidR="00632AF1">
                        <w:rPr>
                          <w:sz w:val="24"/>
                          <w:szCs w:val="24"/>
                        </w:rPr>
                        <w:t xml:space="preserve"> The intent is to give you a new perspective of the myriad of ways God works in your life. This study of “humble self’ language in Scripture will uncover lessons about the pursuit of humility in Christians. </w:t>
                      </w:r>
                    </w:p>
                    <w:p w:rsidR="0011260C" w:rsidRDefault="0011260C"/>
                    <w:p w:rsidR="0011260C" w:rsidRDefault="0011260C"/>
                    <w:p w:rsidR="006822ED" w:rsidRDefault="006822ED"/>
                    <w:p w:rsidR="006822ED" w:rsidRDefault="006822ED"/>
                    <w:p w:rsidR="006822ED" w:rsidRDefault="006822ED"/>
                    <w:p w:rsidR="006822ED" w:rsidRDefault="006822ED">
                      <w:r>
                        <w:t xml:space="preserve"> </w:t>
                      </w:r>
                    </w:p>
                    <w:p w:rsidR="006822ED" w:rsidRDefault="006822ED"/>
                    <w:p w:rsidR="006822ED" w:rsidRDefault="006822ED"/>
                    <w:p w:rsidR="006822ED" w:rsidRDefault="006822ED"/>
                    <w:p w:rsidR="006822ED" w:rsidRDefault="006822ED"/>
                    <w:p w:rsidR="006822ED" w:rsidRDefault="006822ED"/>
                    <w:p w:rsidR="006822ED" w:rsidRDefault="006822ED"/>
                  </w:txbxContent>
                </v:textbox>
              </v:shape>
            </w:pict>
          </mc:Fallback>
        </mc:AlternateContent>
      </w:r>
    </w:p>
    <w:p w14:paraId="13F2C3D9" w14:textId="77777777" w:rsidR="006822ED" w:rsidRDefault="006822ED" w:rsidP="005F57FD">
      <w:pPr>
        <w:jc w:val="center"/>
        <w:rPr>
          <w:rFonts w:ascii="Lucida Handwriting" w:hAnsi="Lucida Handwriting"/>
          <w:sz w:val="32"/>
          <w:szCs w:val="32"/>
        </w:rPr>
      </w:pPr>
    </w:p>
    <w:p w14:paraId="6350117B" w14:textId="77777777" w:rsidR="008E7A87" w:rsidRDefault="008E7A87" w:rsidP="005F57FD">
      <w:pPr>
        <w:jc w:val="center"/>
        <w:rPr>
          <w:rFonts w:ascii="Baskerville Old Face" w:hAnsi="Baskerville Old Face"/>
          <w:sz w:val="44"/>
          <w:szCs w:val="44"/>
        </w:rPr>
      </w:pPr>
    </w:p>
    <w:p w14:paraId="11BB77A0" w14:textId="77777777" w:rsidR="008E7A87" w:rsidRDefault="008E7A87" w:rsidP="005F57FD">
      <w:pPr>
        <w:jc w:val="center"/>
        <w:rPr>
          <w:rFonts w:ascii="Baskerville Old Face" w:hAnsi="Baskerville Old Face"/>
          <w:sz w:val="32"/>
          <w:szCs w:val="32"/>
        </w:rPr>
      </w:pPr>
    </w:p>
    <w:p w14:paraId="5FE8E3BB" w14:textId="77777777" w:rsidR="008E7A87" w:rsidRDefault="008E7A87" w:rsidP="005F57FD">
      <w:pPr>
        <w:jc w:val="center"/>
        <w:rPr>
          <w:rFonts w:ascii="Baskerville Old Face" w:hAnsi="Baskerville Old Face"/>
          <w:sz w:val="32"/>
          <w:szCs w:val="32"/>
        </w:rPr>
      </w:pPr>
    </w:p>
    <w:p w14:paraId="04755607" w14:textId="77777777" w:rsidR="007153C6" w:rsidRDefault="007153C6" w:rsidP="005F57FD">
      <w:pPr>
        <w:jc w:val="center"/>
        <w:rPr>
          <w:rFonts w:ascii="Baskerville Old Face" w:hAnsi="Baskerville Old Face"/>
          <w:sz w:val="32"/>
          <w:szCs w:val="32"/>
        </w:rPr>
      </w:pPr>
    </w:p>
    <w:p w14:paraId="2471FCE6" w14:textId="77777777" w:rsidR="00DE6AE6" w:rsidRDefault="00DE6AE6" w:rsidP="005F57FD">
      <w:pPr>
        <w:jc w:val="center"/>
        <w:rPr>
          <w:rFonts w:ascii="Baskerville Old Face" w:hAnsi="Baskerville Old Face"/>
          <w:sz w:val="32"/>
          <w:szCs w:val="32"/>
        </w:rPr>
      </w:pPr>
    </w:p>
    <w:p w14:paraId="43FFB96E" w14:textId="77777777" w:rsidR="00DE6AE6" w:rsidRDefault="00DE6AE6" w:rsidP="005F57FD">
      <w:pPr>
        <w:jc w:val="center"/>
        <w:rPr>
          <w:rFonts w:ascii="Baskerville Old Face" w:hAnsi="Baskerville Old Face"/>
          <w:sz w:val="32"/>
          <w:szCs w:val="32"/>
        </w:rPr>
      </w:pPr>
    </w:p>
    <w:p w14:paraId="44797B71" w14:textId="77777777" w:rsidR="00DE6AE6" w:rsidRDefault="00DE6AE6" w:rsidP="005F57FD">
      <w:pPr>
        <w:jc w:val="center"/>
        <w:rPr>
          <w:rFonts w:ascii="Baskerville Old Face" w:hAnsi="Baskerville Old Face"/>
          <w:sz w:val="32"/>
          <w:szCs w:val="32"/>
        </w:rPr>
      </w:pPr>
    </w:p>
    <w:p w14:paraId="038166A9" w14:textId="77777777" w:rsidR="002A287A" w:rsidRDefault="002A287A" w:rsidP="005F57FD">
      <w:pPr>
        <w:jc w:val="center"/>
        <w:rPr>
          <w:rFonts w:ascii="Baskerville Old Face" w:hAnsi="Baskerville Old Face"/>
          <w:sz w:val="32"/>
          <w:szCs w:val="32"/>
        </w:rPr>
      </w:pPr>
    </w:p>
    <w:p w14:paraId="164C153F" w14:textId="77777777" w:rsidR="002A287A" w:rsidRDefault="002A287A" w:rsidP="005F57FD">
      <w:pPr>
        <w:jc w:val="center"/>
        <w:rPr>
          <w:rFonts w:ascii="Baskerville Old Face" w:hAnsi="Baskerville Old Face"/>
          <w:sz w:val="32"/>
          <w:szCs w:val="32"/>
        </w:rPr>
      </w:pPr>
    </w:p>
    <w:p w14:paraId="7FD7E009" w14:textId="77777777" w:rsidR="005F57FD" w:rsidRPr="008E7A87" w:rsidRDefault="005F57FD" w:rsidP="005F57FD">
      <w:pPr>
        <w:jc w:val="center"/>
        <w:rPr>
          <w:rFonts w:ascii="Baskerville Old Face" w:hAnsi="Baskerville Old Face"/>
          <w:sz w:val="32"/>
          <w:szCs w:val="32"/>
        </w:rPr>
      </w:pPr>
      <w:r w:rsidRPr="008E7A87">
        <w:rPr>
          <w:rFonts w:ascii="Baskerville Old Face" w:hAnsi="Baskerville Old Face"/>
          <w:sz w:val="32"/>
          <w:szCs w:val="32"/>
        </w:rPr>
        <w:t>For information contact</w:t>
      </w:r>
      <w:r w:rsidRPr="008E7A87">
        <w:rPr>
          <w:rFonts w:ascii="Baskerville Old Face" w:hAnsi="Baskerville Old Face"/>
          <w:sz w:val="32"/>
          <w:szCs w:val="32"/>
        </w:rPr>
        <w:br/>
        <w:t xml:space="preserve">Minister </w:t>
      </w:r>
      <w:proofErr w:type="spellStart"/>
      <w:r w:rsidRPr="008E7A87">
        <w:rPr>
          <w:rFonts w:ascii="Baskerville Old Face" w:hAnsi="Baskerville Old Face"/>
          <w:sz w:val="32"/>
          <w:szCs w:val="32"/>
        </w:rPr>
        <w:t>Clydia</w:t>
      </w:r>
      <w:proofErr w:type="spellEnd"/>
      <w:r w:rsidRPr="008E7A87">
        <w:rPr>
          <w:rFonts w:ascii="Baskerville Old Face" w:hAnsi="Baskerville Old Face"/>
          <w:sz w:val="32"/>
          <w:szCs w:val="32"/>
        </w:rPr>
        <w:t xml:space="preserve"> Cofield, Dean</w:t>
      </w:r>
    </w:p>
    <w:p w14:paraId="17BAA46B" w14:textId="77777777" w:rsidR="002516DA" w:rsidRDefault="002516DA" w:rsidP="00D02EA1">
      <w:pPr>
        <w:jc w:val="center"/>
        <w:rPr>
          <w:sz w:val="28"/>
          <w:szCs w:val="28"/>
        </w:rPr>
      </w:pPr>
    </w:p>
    <w:p w14:paraId="6E426D1E" w14:textId="77777777" w:rsidR="005F57FD" w:rsidRPr="00D02EA1" w:rsidRDefault="00D02EA1" w:rsidP="00D02EA1">
      <w:pPr>
        <w:jc w:val="center"/>
        <w:rPr>
          <w:rFonts w:ascii="Baskerville Old Face" w:hAnsi="Baskerville Old Face"/>
          <w:sz w:val="28"/>
          <w:szCs w:val="28"/>
        </w:rPr>
      </w:pPr>
      <w:r w:rsidRPr="00D02EA1">
        <w:rPr>
          <w:sz w:val="28"/>
          <w:szCs w:val="28"/>
        </w:rPr>
        <w:t>Click the link to register:</w:t>
      </w:r>
    </w:p>
    <w:p w14:paraId="05610659" w14:textId="77777777" w:rsidR="005F57FD" w:rsidRDefault="00E71335" w:rsidP="002516DA">
      <w:pPr>
        <w:jc w:val="center"/>
        <w:rPr>
          <w:rFonts w:ascii="Baskerville Old Face" w:hAnsi="Baskerville Old Face"/>
          <w:sz w:val="28"/>
          <w:szCs w:val="28"/>
        </w:rPr>
      </w:pPr>
      <w:hyperlink r:id="rId5" w:history="1">
        <w:r w:rsidR="0029667F">
          <w:rPr>
            <w:rStyle w:val="Hyperlink"/>
            <w:rFonts w:ascii="Baskerville Old Face" w:hAnsi="Baskerville Old Face"/>
            <w:sz w:val="28"/>
            <w:szCs w:val="28"/>
          </w:rPr>
          <w:t>CLICK HERE</w:t>
        </w:r>
      </w:hyperlink>
    </w:p>
    <w:p w14:paraId="763D2DEA" w14:textId="77777777" w:rsidR="00D02EA1" w:rsidRDefault="00D02EA1" w:rsidP="002516DA">
      <w:pPr>
        <w:jc w:val="center"/>
        <w:rPr>
          <w:rFonts w:ascii="Baskerville Old Face" w:hAnsi="Baskerville Old Face"/>
          <w:sz w:val="28"/>
          <w:szCs w:val="28"/>
        </w:rPr>
      </w:pPr>
      <w:r>
        <w:rPr>
          <w:rFonts w:ascii="Baskerville Old Face" w:hAnsi="Baskerville Old Face"/>
          <w:sz w:val="28"/>
          <w:szCs w:val="28"/>
        </w:rPr>
        <w:t>Submit registration fee via cash app tag $BCCEFIN (Memo: BCCE Winter CLS) or mail to</w:t>
      </w:r>
      <w:r w:rsidR="002516DA">
        <w:rPr>
          <w:rFonts w:ascii="Baskerville Old Face" w:hAnsi="Baskerville Old Face"/>
          <w:sz w:val="28"/>
          <w:szCs w:val="28"/>
        </w:rPr>
        <w:t xml:space="preserve"> BCCE</w:t>
      </w:r>
      <w:r>
        <w:rPr>
          <w:rFonts w:ascii="Baskerville Old Face" w:hAnsi="Baskerville Old Face"/>
          <w:sz w:val="28"/>
          <w:szCs w:val="28"/>
        </w:rPr>
        <w:br/>
        <w:t xml:space="preserve">P. O. Box 20548 – </w:t>
      </w:r>
      <w:r w:rsidR="002516DA">
        <w:rPr>
          <w:rFonts w:ascii="Baskerville Old Face" w:hAnsi="Baskerville Old Face"/>
          <w:sz w:val="28"/>
          <w:szCs w:val="28"/>
        </w:rPr>
        <w:t>Baltimore,</w:t>
      </w:r>
      <w:r>
        <w:rPr>
          <w:rFonts w:ascii="Baskerville Old Face" w:hAnsi="Baskerville Old Face"/>
          <w:sz w:val="28"/>
          <w:szCs w:val="28"/>
        </w:rPr>
        <w:t xml:space="preserve"> MD 21223</w:t>
      </w:r>
      <w:r w:rsidR="002516DA">
        <w:rPr>
          <w:rFonts w:ascii="Baskerville Old Face" w:hAnsi="Baskerville Old Face"/>
          <w:sz w:val="28"/>
          <w:szCs w:val="28"/>
        </w:rPr>
        <w:t xml:space="preserve"> (Memo: BCCE Winter CLS)</w:t>
      </w:r>
    </w:p>
    <w:p w14:paraId="241762F2" w14:textId="77777777" w:rsidR="002516DA" w:rsidRDefault="002516DA" w:rsidP="002516DA">
      <w:pPr>
        <w:jc w:val="center"/>
        <w:rPr>
          <w:rFonts w:ascii="Baskerville Old Face" w:hAnsi="Baskerville Old Face"/>
          <w:sz w:val="28"/>
          <w:szCs w:val="28"/>
        </w:rPr>
      </w:pPr>
      <w:r>
        <w:rPr>
          <w:rFonts w:ascii="Baskerville Old Face" w:hAnsi="Baskerville Old Face"/>
          <w:sz w:val="28"/>
          <w:szCs w:val="28"/>
        </w:rPr>
        <w:t>*REGISTRATION DEADLINE IS JANUARY 12, 2022*</w:t>
      </w:r>
    </w:p>
    <w:p w14:paraId="303B97FC" w14:textId="77777777" w:rsidR="002516DA" w:rsidRDefault="002516DA" w:rsidP="002516DA">
      <w:pPr>
        <w:jc w:val="center"/>
        <w:rPr>
          <w:rFonts w:ascii="Baskerville Old Face" w:hAnsi="Baskerville Old Face"/>
          <w:sz w:val="28"/>
          <w:szCs w:val="28"/>
        </w:rPr>
      </w:pPr>
      <w:r>
        <w:rPr>
          <w:rFonts w:ascii="Baskerville Old Face" w:hAnsi="Baskerville Old Face"/>
          <w:sz w:val="28"/>
          <w:szCs w:val="28"/>
        </w:rPr>
        <w:t xml:space="preserve">For further information contact Dean </w:t>
      </w:r>
      <w:proofErr w:type="spellStart"/>
      <w:r>
        <w:rPr>
          <w:rFonts w:ascii="Baskerville Old Face" w:hAnsi="Baskerville Old Face"/>
          <w:sz w:val="28"/>
          <w:szCs w:val="28"/>
        </w:rPr>
        <w:t>Clydia</w:t>
      </w:r>
      <w:proofErr w:type="spellEnd"/>
      <w:r>
        <w:rPr>
          <w:rFonts w:ascii="Baskerville Old Face" w:hAnsi="Baskerville Old Face"/>
          <w:sz w:val="28"/>
          <w:szCs w:val="28"/>
        </w:rPr>
        <w:t xml:space="preserve"> Cofield @ 410-440-8405 or ccofield6@yahoo.com</w:t>
      </w:r>
    </w:p>
    <w:sectPr w:rsidR="002516DA" w:rsidSect="000974E3">
      <w:pgSz w:w="12240" w:h="15840"/>
      <w:pgMar w:top="173" w:right="173" w:bottom="173" w:left="17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 w:name="Lucida Handwriting">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4E3"/>
    <w:rsid w:val="00050E14"/>
    <w:rsid w:val="00053D00"/>
    <w:rsid w:val="000974E3"/>
    <w:rsid w:val="0011260C"/>
    <w:rsid w:val="00145191"/>
    <w:rsid w:val="00213489"/>
    <w:rsid w:val="002516DA"/>
    <w:rsid w:val="0029667F"/>
    <w:rsid w:val="002A287A"/>
    <w:rsid w:val="005974F7"/>
    <w:rsid w:val="005B6494"/>
    <w:rsid w:val="005F57FD"/>
    <w:rsid w:val="00632AF1"/>
    <w:rsid w:val="006822ED"/>
    <w:rsid w:val="007153C6"/>
    <w:rsid w:val="007432E9"/>
    <w:rsid w:val="00774A0C"/>
    <w:rsid w:val="008343B2"/>
    <w:rsid w:val="008E7A87"/>
    <w:rsid w:val="0091324E"/>
    <w:rsid w:val="00915065"/>
    <w:rsid w:val="009C26BC"/>
    <w:rsid w:val="00A644C2"/>
    <w:rsid w:val="00B32784"/>
    <w:rsid w:val="00B969CE"/>
    <w:rsid w:val="00C93ACB"/>
    <w:rsid w:val="00D02EA1"/>
    <w:rsid w:val="00DE6AE6"/>
    <w:rsid w:val="00E71335"/>
    <w:rsid w:val="00F14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0464E"/>
  <w15:chartTrackingRefBased/>
  <w15:docId w15:val="{9D50314C-E67E-4086-A861-69A73E20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57FD"/>
    <w:rPr>
      <w:color w:val="0563C1" w:themeColor="hyperlink"/>
      <w:u w:val="single"/>
    </w:rPr>
  </w:style>
  <w:style w:type="character" w:styleId="FollowedHyperlink">
    <w:name w:val="FollowedHyperlink"/>
    <w:basedOn w:val="DefaultParagraphFont"/>
    <w:uiPriority w:val="99"/>
    <w:semiHidden/>
    <w:unhideWhenUsed/>
    <w:rsid w:val="00915065"/>
    <w:rPr>
      <w:color w:val="954F72" w:themeColor="followedHyperlink"/>
      <w:u w:val="single"/>
    </w:rPr>
  </w:style>
  <w:style w:type="paragraph" w:styleId="BalloonText">
    <w:name w:val="Balloon Text"/>
    <w:basedOn w:val="Normal"/>
    <w:link w:val="BalloonTextChar"/>
    <w:uiPriority w:val="99"/>
    <w:semiHidden/>
    <w:unhideWhenUsed/>
    <w:rsid w:val="00B32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7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docs.google.com/forms/d/1QMwOaagePOqjvnv_i4NgI9RC2_h4-gsnu09HOVxuVdA/edit"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84</Words>
  <Characters>485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Joribah A.</cp:lastModifiedBy>
  <cp:revision>2</cp:revision>
  <cp:lastPrinted>2021-12-10T03:18:00Z</cp:lastPrinted>
  <dcterms:created xsi:type="dcterms:W3CDTF">2021-12-15T05:34:00Z</dcterms:created>
  <dcterms:modified xsi:type="dcterms:W3CDTF">2021-12-15T05:34:00Z</dcterms:modified>
</cp:coreProperties>
</file>